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05" w:rsidRDefault="00473278" w:rsidP="00473278">
      <w:pPr>
        <w:jc w:val="both"/>
      </w:pPr>
      <w:r>
        <w:rPr>
          <w:rFonts w:ascii="Calibri" w:hAnsi="Calibri"/>
          <w:color w:val="222222"/>
          <w:shd w:val="clear" w:color="auto" w:fill="FFFFFF"/>
        </w:rPr>
        <w:t xml:space="preserve">Η </w:t>
      </w:r>
      <w:proofErr w:type="spellStart"/>
      <w:r>
        <w:rPr>
          <w:rFonts w:ascii="Calibri" w:hAnsi="Calibri"/>
          <w:color w:val="222222"/>
          <w:shd w:val="clear" w:color="auto" w:fill="FFFFFF"/>
        </w:rPr>
        <w:t>Λάζαρη</w:t>
      </w:r>
      <w:proofErr w:type="spellEnd"/>
      <w:r>
        <w:rPr>
          <w:rFonts w:ascii="Calibri" w:hAnsi="Calibri"/>
          <w:color w:val="222222"/>
          <w:shd w:val="clear" w:color="auto" w:fill="FFFFFF"/>
        </w:rPr>
        <w:t xml:space="preserve"> Σεβαστή υπηρετεί ως</w:t>
      </w:r>
      <w:r>
        <w:rPr>
          <w:rFonts w:ascii="Calibri" w:hAnsi="Calibri"/>
          <w:b/>
          <w:bCs/>
          <w:color w:val="222222"/>
          <w:shd w:val="clear" w:color="auto" w:fill="FFFFFF"/>
        </w:rPr>
        <w:t>  </w:t>
      </w:r>
      <w:r>
        <w:rPr>
          <w:rFonts w:ascii="Calibri" w:hAnsi="Calibri"/>
          <w:color w:val="222222"/>
          <w:shd w:val="clear" w:color="auto" w:fill="FFFFFF"/>
        </w:rPr>
        <w:t>Συντονίστρια εκπαιδευτικού έργου, κλάδου ΠΕ02, στο 1ο ΠΕΚΕΣ Αττικής. Είναι απόφοιτος του Ιστορικού - Αρχαιολογικού τμήματος της Φιλοσοφικής Σχολής Αθηνών, με διδακτορικό στην Ιστορία (</w:t>
      </w:r>
      <w:r>
        <w:rPr>
          <w:rFonts w:ascii="Calibri" w:hAnsi="Calibri"/>
          <w:color w:val="222222"/>
          <w:shd w:val="clear" w:color="auto" w:fill="FFFFFF"/>
          <w:lang w:val="en-US"/>
        </w:rPr>
        <w:t>Paris I</w:t>
      </w:r>
      <w:r>
        <w:rPr>
          <w:rFonts w:ascii="Calibri" w:hAnsi="Calibri"/>
          <w:color w:val="222222"/>
          <w:shd w:val="clear" w:color="auto" w:fill="FFFFFF"/>
        </w:rPr>
        <w:t>-</w:t>
      </w:r>
      <w:proofErr w:type="spellStart"/>
      <w:r>
        <w:rPr>
          <w:rFonts w:ascii="Calibri" w:hAnsi="Calibri"/>
          <w:color w:val="222222"/>
          <w:shd w:val="clear" w:color="auto" w:fill="FFFFFF"/>
          <w:lang w:val="en-US"/>
        </w:rPr>
        <w:t>Panth</w:t>
      </w:r>
      <w:proofErr w:type="spellEnd"/>
      <w:r>
        <w:rPr>
          <w:rFonts w:ascii="Calibri" w:hAnsi="Calibri"/>
          <w:color w:val="222222"/>
          <w:shd w:val="clear" w:color="auto" w:fill="FFFFFF"/>
        </w:rPr>
        <w:t>é</w:t>
      </w:r>
      <w:r>
        <w:rPr>
          <w:rFonts w:ascii="Calibri" w:hAnsi="Calibri"/>
          <w:color w:val="222222"/>
          <w:shd w:val="clear" w:color="auto" w:fill="FFFFFF"/>
          <w:lang w:val="en-US"/>
        </w:rPr>
        <w:t>on</w:t>
      </w:r>
      <w:r>
        <w:rPr>
          <w:rFonts w:ascii="Calibri" w:hAnsi="Calibri"/>
          <w:color w:val="222222"/>
          <w:shd w:val="clear" w:color="auto" w:fill="FFFFFF"/>
        </w:rPr>
        <w:t>-</w:t>
      </w:r>
      <w:r>
        <w:rPr>
          <w:rFonts w:ascii="Calibri" w:hAnsi="Calibri"/>
          <w:color w:val="222222"/>
          <w:shd w:val="clear" w:color="auto" w:fill="FFFFFF"/>
          <w:lang w:val="en-US"/>
        </w:rPr>
        <w:t>Sorbonne</w:t>
      </w:r>
      <w:r>
        <w:rPr>
          <w:rFonts w:ascii="Calibri" w:hAnsi="Calibri"/>
          <w:color w:val="222222"/>
          <w:shd w:val="clear" w:color="auto" w:fill="FFFFFF"/>
        </w:rPr>
        <w:t>). Εργάστηκε πολλά χρόνια ως φιλόλογος στη Β/</w:t>
      </w:r>
      <w:proofErr w:type="spellStart"/>
      <w:r>
        <w:rPr>
          <w:rFonts w:ascii="Calibri" w:hAnsi="Calibri"/>
          <w:color w:val="222222"/>
          <w:shd w:val="clear" w:color="auto" w:fill="FFFFFF"/>
        </w:rPr>
        <w:t>θμια</w:t>
      </w:r>
      <w:proofErr w:type="spellEnd"/>
      <w:r>
        <w:rPr>
          <w:rFonts w:ascii="Calibri" w:hAnsi="Calibri"/>
          <w:color w:val="222222"/>
          <w:shd w:val="clear" w:color="auto" w:fill="FFFFFF"/>
        </w:rPr>
        <w:t xml:space="preserve"> εκπαίδευση και ως Σχολική Σύμβουλος των φιλολόγων το διάστημα 2012-2018. Παράλληλα δίδαξε  για πέντε χρόνια </w:t>
      </w:r>
      <w:r>
        <w:rPr>
          <w:rFonts w:ascii="Calibri" w:hAnsi="Calibri"/>
          <w:color w:val="222222"/>
          <w:shd w:val="clear" w:color="auto" w:fill="FFFFFF"/>
        </w:rPr>
        <w:t xml:space="preserve">Γενική Ιστορία της Ευρώπης </w:t>
      </w:r>
      <w:bookmarkStart w:id="0" w:name="_GoBack"/>
      <w:bookmarkEnd w:id="0"/>
      <w:r>
        <w:rPr>
          <w:rFonts w:ascii="Calibri" w:hAnsi="Calibri"/>
          <w:color w:val="222222"/>
          <w:shd w:val="clear" w:color="auto" w:fill="FFFFFF"/>
        </w:rPr>
        <w:t>στο ΕΑΠ.  ΄</w:t>
      </w:r>
      <w:proofErr w:type="spellStart"/>
      <w:r>
        <w:rPr>
          <w:rFonts w:ascii="Calibri" w:hAnsi="Calibri"/>
          <w:color w:val="222222"/>
          <w:shd w:val="clear" w:color="auto" w:fill="FFFFFF"/>
        </w:rPr>
        <w:t>Εχει</w:t>
      </w:r>
      <w:proofErr w:type="spellEnd"/>
      <w:r>
        <w:rPr>
          <w:rFonts w:ascii="Calibri" w:hAnsi="Calibri"/>
          <w:color w:val="222222"/>
          <w:shd w:val="clear" w:color="auto" w:fill="FFFFFF"/>
        </w:rPr>
        <w:t xml:space="preserve"> δημοσιεύσει άρθρα και μελέτες σχετικά με την οικονομική και κοινωνική ιστορία της Μυκόνου  και της Λευκάδας (17ος-18ος αι.), τη δημογραφία των Ιόνιων νησιών και της Λευκάδας (16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ος</w:t>
      </w:r>
      <w:r>
        <w:rPr>
          <w:rFonts w:ascii="Calibri" w:hAnsi="Calibri"/>
          <w:color w:val="222222"/>
          <w:shd w:val="clear" w:color="auto" w:fill="FFFFFF"/>
        </w:rPr>
        <w:t>-18</w:t>
      </w:r>
      <w:r>
        <w:rPr>
          <w:rFonts w:ascii="Calibri" w:hAnsi="Calibri"/>
          <w:color w:val="222222"/>
          <w:shd w:val="clear" w:color="auto" w:fill="FFFFFF"/>
          <w:vertAlign w:val="superscript"/>
        </w:rPr>
        <w:t>ος</w:t>
      </w:r>
      <w:r>
        <w:rPr>
          <w:rFonts w:ascii="Calibri" w:hAnsi="Calibri"/>
          <w:color w:val="222222"/>
          <w:shd w:val="clear" w:color="auto" w:fill="FFFFFF"/>
        </w:rPr>
        <w:t> αι.), αλλά και σχετικά με τη διδακτική της Ιστορίας στη Β/</w:t>
      </w:r>
      <w:proofErr w:type="spellStart"/>
      <w:r>
        <w:rPr>
          <w:rFonts w:ascii="Calibri" w:hAnsi="Calibri"/>
          <w:color w:val="222222"/>
          <w:shd w:val="clear" w:color="auto" w:fill="FFFFFF"/>
        </w:rPr>
        <w:t>θμια</w:t>
      </w:r>
      <w:proofErr w:type="spellEnd"/>
      <w:r>
        <w:rPr>
          <w:rFonts w:ascii="Calibri" w:hAnsi="Calibri"/>
          <w:color w:val="222222"/>
          <w:shd w:val="clear" w:color="auto" w:fill="FFFFFF"/>
        </w:rPr>
        <w:t xml:space="preserve"> εκπαίδευση.</w:t>
      </w:r>
    </w:p>
    <w:sectPr w:rsidR="002C06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78"/>
    <w:rsid w:val="002C0605"/>
    <w:rsid w:val="0047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F01FF-05C7-4B3D-9B9E-5FC7A5BD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2020-04-22T10:34:00Z</dcterms:created>
  <dcterms:modified xsi:type="dcterms:W3CDTF">2020-04-22T10:35:00Z</dcterms:modified>
</cp:coreProperties>
</file>